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A566" w14:textId="77777777" w:rsidR="00827DAB" w:rsidRPr="009606A0" w:rsidRDefault="00827DAB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EE0000"/>
          <w:sz w:val="20"/>
          <w:szCs w:val="20"/>
        </w:rPr>
      </w:pPr>
    </w:p>
    <w:p w14:paraId="784A038E" w14:textId="37727908" w:rsidR="00827DAB" w:rsidRPr="009606A0" w:rsidRDefault="008944A6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9606A0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931FA5">
        <w:rPr>
          <w:rFonts w:eastAsia="SimSun" w:cs="Times New Roman"/>
          <w:b/>
          <w:bCs/>
          <w:sz w:val="20"/>
          <w:szCs w:val="20"/>
        </w:rPr>
        <w:t>Zapytania ofertowego</w:t>
      </w:r>
    </w:p>
    <w:p w14:paraId="4A77660E" w14:textId="77777777" w:rsidR="00827DAB" w:rsidRPr="009606A0" w:rsidRDefault="008944A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9606A0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61931082" w14:textId="77777777" w:rsidR="00827DAB" w:rsidRPr="009606A0" w:rsidRDefault="008944A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9606A0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61ED3ADE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64F84936" w14:textId="77777777" w:rsidR="00827DAB" w:rsidRPr="009606A0" w:rsidRDefault="008944A6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606A0">
        <w:rPr>
          <w:rFonts w:eastAsia="Times New Roman" w:cs="Times New Roman"/>
          <w:b/>
          <w:bCs/>
          <w:color w:val="auto"/>
          <w:sz w:val="20"/>
          <w:szCs w:val="20"/>
        </w:rPr>
        <w:t xml:space="preserve">Zakup wyposażenia administracyjno-biurowego oraz socjalno-bytowego w celu poprawy efektywności, dostępności i jakości wysokospecjalistycznej opieki medycznej w Oddziale Kardiologii i Oddziale Intensywnego nadzoru Kardiologicznego w Wojewódzkim Szpitalu Specjalistycznym Nr 2 w Jastrzębiu-Zdroju </w:t>
      </w:r>
    </w:p>
    <w:p w14:paraId="484E38F4" w14:textId="0803F4BF" w:rsidR="00827DAB" w:rsidRPr="009606A0" w:rsidRDefault="008944A6" w:rsidP="009606A0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606A0">
        <w:rPr>
          <w:rFonts w:eastAsia="Times New Roman" w:cs="Times New Roman"/>
          <w:b/>
          <w:bCs/>
          <w:color w:val="auto"/>
          <w:sz w:val="20"/>
          <w:szCs w:val="20"/>
        </w:rPr>
        <w:t>poprzez przebudowę i modernizację oddziałów i zakup aparatury medycznej</w:t>
      </w:r>
      <w:r w:rsidR="009606A0" w:rsidRPr="009606A0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9606A0">
        <w:rPr>
          <w:rFonts w:eastAsia="Times New Roman" w:cs="Times New Roman"/>
          <w:b/>
          <w:bCs/>
          <w:color w:val="auto"/>
          <w:sz w:val="20"/>
          <w:szCs w:val="20"/>
        </w:rPr>
        <w:t>realizowanego z Krajowego Planu Odbudowy i Zwiększania Odporności – komponentu D „Efektywność, dostępność i jakość systemu ochrony zdrowia”,</w:t>
      </w:r>
    </w:p>
    <w:p w14:paraId="7BEBCF84" w14:textId="2DDF5A4C" w:rsidR="00827DAB" w:rsidRPr="009606A0" w:rsidRDefault="008944A6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606A0">
        <w:rPr>
          <w:rFonts w:eastAsia="Times New Roman" w:cs="Times New Roman"/>
          <w:b/>
          <w:bCs/>
          <w:color w:val="auto"/>
          <w:sz w:val="20"/>
          <w:szCs w:val="20"/>
        </w:rPr>
        <w:t xml:space="preserve"> inwestycji D1.1.1 Rozwój i modernizacja infrastruktury centrów opieki wysokospecjalistycznej i innych podmiotów leczniczych.</w:t>
      </w:r>
      <w:r w:rsidR="00DE12D9" w:rsidRPr="00DE12D9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DE12D9">
        <w:rPr>
          <w:rFonts w:eastAsia="Times New Roman" w:cs="Times New Roman"/>
          <w:b/>
          <w:bCs/>
          <w:sz w:val="20"/>
          <w:szCs w:val="20"/>
        </w:rPr>
        <w:t>- powtórzenie</w:t>
      </w:r>
    </w:p>
    <w:p w14:paraId="2084E3DB" w14:textId="77777777" w:rsidR="00827DAB" w:rsidRPr="009606A0" w:rsidRDefault="00827DAB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auto"/>
          <w:sz w:val="20"/>
          <w:szCs w:val="20"/>
        </w:rPr>
      </w:pPr>
    </w:p>
    <w:p w14:paraId="6E8B4754" w14:textId="77777777" w:rsidR="00323020" w:rsidRPr="00323020" w:rsidRDefault="00323020" w:rsidP="00323020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:lang w:eastAsia="pl-PL"/>
          <w14:ligatures w14:val="none"/>
        </w:rPr>
      </w:pPr>
      <w:r w:rsidRPr="00323020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Znak sprawy: </w:t>
      </w:r>
      <w:r w:rsidRPr="00323020">
        <w:rPr>
          <w:rFonts w:ascii="Times New Roman" w:eastAsia="Calibri" w:hAnsi="Times New Roman" w:cs="Times New Roman"/>
          <w:b/>
          <w:bCs/>
          <w:szCs w:val="20"/>
        </w:rPr>
        <w:t>BZP.38.383-11.26</w:t>
      </w:r>
    </w:p>
    <w:p w14:paraId="3EF7A349" w14:textId="77777777" w:rsidR="00827DAB" w:rsidRPr="009606A0" w:rsidRDefault="00827DAB">
      <w:pPr>
        <w:pStyle w:val="Normalny1"/>
        <w:spacing w:after="0" w:line="240" w:lineRule="auto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3D3FF452" w14:textId="18428EA7" w:rsidR="00827DAB" w:rsidRPr="009606A0" w:rsidRDefault="008944A6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9606A0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PAKIET NR </w:t>
      </w:r>
      <w:r w:rsidR="00CF5103" w:rsidRPr="009606A0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4</w:t>
      </w:r>
      <w:r w:rsidRPr="009606A0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 TABORET</w:t>
      </w:r>
    </w:p>
    <w:p w14:paraId="598CCE98" w14:textId="77777777" w:rsidR="00827DAB" w:rsidRPr="009606A0" w:rsidRDefault="00827DAB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1"/>
        <w:gridCol w:w="4219"/>
        <w:gridCol w:w="637"/>
        <w:gridCol w:w="980"/>
        <w:gridCol w:w="1611"/>
        <w:gridCol w:w="1622"/>
        <w:gridCol w:w="1061"/>
        <w:gridCol w:w="2116"/>
        <w:gridCol w:w="2551"/>
      </w:tblGrid>
      <w:tr w:rsidR="009606A0" w:rsidRPr="009606A0" w14:paraId="17A2055E" w14:textId="77777777" w:rsidTr="009606A0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9DE9123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A729F1E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A4F0C9A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5A34D75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4DF4F5C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5F42556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2490E77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47BCA3E0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2AE7AE82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151E6B73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4B0CD36C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4617BC5D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 xml:space="preserve">(jeżeli dotyczy) </w:t>
            </w:r>
            <w:r w:rsidRPr="009606A0">
              <w:rPr>
                <w:rFonts w:eastAsia="Book Antiqua" w:cs="Times New Roman"/>
                <w:b/>
                <w:color w:val="auto"/>
                <w:sz w:val="20"/>
                <w:szCs w:val="20"/>
              </w:rPr>
              <w:t>**</w:t>
            </w:r>
          </w:p>
        </w:tc>
      </w:tr>
      <w:tr w:rsidR="009606A0" w:rsidRPr="009606A0" w14:paraId="75EB1CF0" w14:textId="77777777" w:rsidTr="009606A0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DB4A8DC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6BEE539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46CABB9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804C741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A5CC395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3C80319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B2B92FF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51B33453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2EB3F5F" w14:textId="77777777" w:rsidR="00827DAB" w:rsidRPr="009606A0" w:rsidRDefault="008944A6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9606A0" w:rsidRPr="009606A0" w14:paraId="0A08B935" w14:textId="77777777" w:rsidTr="009606A0">
        <w:trPr>
          <w:trHeight w:val="139"/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C225F0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3640AD" w14:textId="77777777" w:rsidR="00827DAB" w:rsidRPr="009606A0" w:rsidRDefault="008944A6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Taboret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5C1A8C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szt.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731D56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color w:val="auto"/>
                <w:sz w:val="20"/>
                <w:szCs w:val="20"/>
              </w:rPr>
              <w:t>40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395A16" w14:textId="77777777" w:rsidR="00827DAB" w:rsidRPr="009606A0" w:rsidRDefault="00827DAB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1E2EC" w14:textId="77777777" w:rsidR="00827DAB" w:rsidRPr="009606A0" w:rsidRDefault="00827DAB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vAlign w:val="center"/>
          </w:tcPr>
          <w:p w14:paraId="2EAB44E9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23%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B7F7BED" w14:textId="77777777" w:rsidR="00827DAB" w:rsidRPr="009606A0" w:rsidRDefault="00827DAB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vAlign w:val="center"/>
          </w:tcPr>
          <w:p w14:paraId="64C238C5" w14:textId="77777777" w:rsidR="00827DAB" w:rsidRPr="009606A0" w:rsidRDefault="00827DAB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9606A0" w:rsidRPr="009606A0" w14:paraId="6EAB751B" w14:textId="77777777" w:rsidTr="009606A0">
        <w:trPr>
          <w:trHeight w:val="400"/>
          <w:jc w:val="center"/>
        </w:trPr>
        <w:tc>
          <w:tcPr>
            <w:tcW w:w="80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BB5DF5A" w14:textId="77777777" w:rsidR="00827DAB" w:rsidRPr="009606A0" w:rsidRDefault="008944A6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vAlign w:val="center"/>
          </w:tcPr>
          <w:p w14:paraId="5B4642E8" w14:textId="77777777" w:rsidR="00827DAB" w:rsidRPr="009606A0" w:rsidRDefault="00827DAB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1819580" w14:textId="77777777" w:rsidR="00827DAB" w:rsidRPr="009606A0" w:rsidRDefault="00827DAB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</w:tcPr>
          <w:p w14:paraId="53511376" w14:textId="77777777" w:rsidR="00827DAB" w:rsidRPr="009606A0" w:rsidRDefault="00827DAB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vAlign w:val="center"/>
          </w:tcPr>
          <w:p w14:paraId="6864660A" w14:textId="1AD104E0" w:rsidR="00827DAB" w:rsidRPr="009606A0" w:rsidRDefault="00827DAB">
            <w:pPr>
              <w:pStyle w:val="Normalny1"/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1777A2DE" w14:textId="77777777" w:rsidR="009606A0" w:rsidRPr="00AF75E5" w:rsidRDefault="009606A0" w:rsidP="009606A0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63AFD173" w14:textId="77777777" w:rsidR="009606A0" w:rsidRPr="00AF75E5" w:rsidRDefault="009606A0" w:rsidP="009606A0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4 ust. 6 Zapytania ofertowego Zamawiający wymaga wpisania </w:t>
      </w:r>
      <w:bookmarkStart w:id="0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1" w:name="_Hlk220388867"/>
      <w:bookmarkEnd w:id="0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1"/>
    </w:p>
    <w:p w14:paraId="3558CDDE" w14:textId="77777777" w:rsidR="00827DAB" w:rsidRPr="009606A0" w:rsidRDefault="00827DAB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ADE94A4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7F92CFF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D400F2C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D92F156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9414EE1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97BD105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E0EB15E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4B72310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0C8F453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8521A59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0C9AE76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436AE72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00CF337E" w14:textId="77777777" w:rsidR="00827DAB" w:rsidRPr="009606A0" w:rsidRDefault="00827D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7F727B7" w14:textId="77777777" w:rsidR="00827DAB" w:rsidRPr="009606A0" w:rsidRDefault="00827DAB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FBB6123" w14:textId="77777777" w:rsidR="00827DAB" w:rsidRPr="009606A0" w:rsidRDefault="008944A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9606A0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628A4FE5" w14:textId="77777777" w:rsidR="00827DAB" w:rsidRPr="009606A0" w:rsidRDefault="008944A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9606A0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6F27F3FB" w14:textId="77777777" w:rsidR="00827DAB" w:rsidRPr="009606A0" w:rsidRDefault="00827DAB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9606A0" w:rsidRPr="009606A0" w14:paraId="4E5D7D1D" w14:textId="77777777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AC7E4AF" w14:textId="77777777" w:rsidR="00827DAB" w:rsidRPr="009606A0" w:rsidRDefault="008944A6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119CFB33" w14:textId="77777777" w:rsidR="00827DAB" w:rsidRPr="009606A0" w:rsidRDefault="008944A6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9606A0" w:rsidRPr="009606A0" w14:paraId="4C5FB017" w14:textId="77777777">
        <w:trPr>
          <w:trHeight w:val="285"/>
          <w:jc w:val="center"/>
        </w:trPr>
        <w:tc>
          <w:tcPr>
            <w:tcW w:w="13853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395941A" w14:textId="77777777" w:rsidR="00827DAB" w:rsidRPr="009606A0" w:rsidRDefault="008944A6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Taboret – 40 SZT.</w:t>
            </w:r>
          </w:p>
        </w:tc>
      </w:tr>
      <w:tr w:rsidR="009606A0" w:rsidRPr="009606A0" w14:paraId="3650972C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DF34BEF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49B4C0AD" w14:textId="77777777" w:rsidR="00827DAB" w:rsidRPr="009606A0" w:rsidRDefault="008944A6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nowy, nie powystawowy</w:t>
            </w:r>
          </w:p>
        </w:tc>
      </w:tr>
      <w:tr w:rsidR="009606A0" w:rsidRPr="009606A0" w14:paraId="679E49A5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CC44328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0513D02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Siedzisko okrągłe</w:t>
            </w:r>
          </w:p>
        </w:tc>
      </w:tr>
      <w:tr w:rsidR="009606A0" w:rsidRPr="009606A0" w14:paraId="66645169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E7C2991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53655C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Materiał siedziska: sklejka</w:t>
            </w:r>
          </w:p>
        </w:tc>
      </w:tr>
      <w:tr w:rsidR="009606A0" w:rsidRPr="009606A0" w14:paraId="51DC5134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19424ED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B5974A3" w14:textId="41D3E2DF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 siedziska: Dąb sonoma</w:t>
            </w:r>
            <w:r w:rsidR="006C0C48"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z możliwością wyboru </w:t>
            </w:r>
            <w:r w:rsidR="009A5149"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odcienia </w:t>
            </w:r>
            <w:r w:rsidR="006C0C48"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 wzornika</w:t>
            </w:r>
          </w:p>
        </w:tc>
      </w:tr>
      <w:tr w:rsidR="009606A0" w:rsidRPr="009606A0" w14:paraId="15D02CEC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C241661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F7B3C96" w14:textId="77777777" w:rsidR="00827DAB" w:rsidRPr="009606A0" w:rsidRDefault="008944A6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Materiał stelażu: stalowa rurka pokrytej warstwą chromu</w:t>
            </w:r>
          </w:p>
        </w:tc>
      </w:tr>
      <w:tr w:rsidR="009606A0" w:rsidRPr="009606A0" w14:paraId="28A3E767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E5818D2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4BD2E3E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Szkielet składa się z 4 nóg</w:t>
            </w:r>
          </w:p>
        </w:tc>
      </w:tr>
      <w:tr w:rsidR="009606A0" w:rsidRPr="009606A0" w14:paraId="387EAAB3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2F11CF5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F0A1DE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Stelaż: w kolorze srebrnym </w:t>
            </w:r>
          </w:p>
        </w:tc>
      </w:tr>
      <w:tr w:rsidR="009606A0" w:rsidRPr="009606A0" w14:paraId="7BAA8633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E6761D4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20E2D4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Nośność min. 110 kg</w:t>
            </w:r>
          </w:p>
        </w:tc>
      </w:tr>
      <w:tr w:rsidR="009606A0" w:rsidRPr="009606A0" w14:paraId="0BF0E68D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7EB52A7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9CEC1E2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500 mm +/- 10 mm</w:t>
            </w:r>
          </w:p>
        </w:tc>
      </w:tr>
      <w:tr w:rsidR="009606A0" w:rsidRPr="009606A0" w14:paraId="6A7B1FBD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3C974FB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999F25" w14:textId="0F204B48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Średnica 350 mm +/- </w:t>
            </w:r>
            <w:r w:rsidR="00FB029A"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 mm</w:t>
            </w:r>
          </w:p>
        </w:tc>
      </w:tr>
      <w:tr w:rsidR="009606A0" w:rsidRPr="009606A0" w14:paraId="3D698DE4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07D7293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11.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7A12DDF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Głębokość 540 mm +/- 20 mm</w:t>
            </w:r>
          </w:p>
        </w:tc>
      </w:tr>
      <w:tr w:rsidR="009606A0" w:rsidRPr="009606A0" w14:paraId="20BEE5AC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575416B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12.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E5B5453" w14:textId="77777777" w:rsidR="00827DAB" w:rsidRPr="009606A0" w:rsidRDefault="008944A6">
            <w:pPr>
              <w:pStyle w:val="Standard"/>
              <w:spacing w:line="240" w:lineRule="auto"/>
              <w:contextualSpacing/>
              <w:rPr>
                <w:rFonts w:ascii="Times New Roman" w:hAnsi="Times New Roman" w:cs="Times New Roman"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606A0">
              <w:rPr>
                <w:rFonts w:ascii="Times New Roman" w:hAnsi="Times New Roman" w:cs="Times New Roman"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  <w:t>Nóżki wyposażone w nakładki zapobiegające zarysowaniu powierzchni podczas przesuwania</w:t>
            </w:r>
          </w:p>
        </w:tc>
      </w:tr>
      <w:tr w:rsidR="009606A0" w:rsidRPr="009606A0" w14:paraId="75D24947" w14:textId="77777777">
        <w:trPr>
          <w:trHeight w:val="3154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67DB214" w14:textId="77777777" w:rsidR="00827DAB" w:rsidRPr="009606A0" w:rsidRDefault="008944A6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2584C1" w14:textId="77777777" w:rsidR="00827DAB" w:rsidRPr="009606A0" w:rsidRDefault="008944A6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Zdjęcia poglądowe: </w:t>
            </w:r>
          </w:p>
          <w:p w14:paraId="4D62B1A3" w14:textId="77777777" w:rsidR="00827DAB" w:rsidRPr="009606A0" w:rsidRDefault="00827DAB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E4585AB" w14:textId="77777777" w:rsidR="00827DAB" w:rsidRPr="009606A0" w:rsidRDefault="00827DAB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25C797" w14:textId="77777777" w:rsidR="00827DAB" w:rsidRPr="009606A0" w:rsidRDefault="00827DAB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066B6DC" w14:textId="77777777" w:rsidR="00827DAB" w:rsidRPr="009606A0" w:rsidRDefault="00827DAB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F81E8F1" w14:textId="77777777" w:rsidR="00827DAB" w:rsidRPr="009606A0" w:rsidRDefault="008944A6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06A0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0" distL="0" distR="0" wp14:anchorId="43A8972A" wp14:editId="35BC092A">
                  <wp:extent cx="2218055" cy="2218055"/>
                  <wp:effectExtent l="0" t="0" r="0" b="0"/>
                  <wp:docPr id="1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18055" cy="221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21FEE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C9FC01C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0799B310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E772BD4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CD934A4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3C53C24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60A0EC45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1894FFF1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72B711B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89EE742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131AAFA3" w14:textId="77777777" w:rsidR="00827DAB" w:rsidRPr="009606A0" w:rsidRDefault="00827DAB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9606A0" w:rsidRPr="009606A0" w14:paraId="25F95223" w14:textId="77777777">
        <w:trPr>
          <w:trHeight w:val="259"/>
          <w:jc w:val="center"/>
        </w:trPr>
        <w:tc>
          <w:tcPr>
            <w:tcW w:w="115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1D0BFD5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5C0A06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9606A0" w:rsidRPr="009606A0" w14:paraId="0998D252" w14:textId="77777777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8D0DDE8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FDDFB47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1FD9F24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9606A0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CF2BCE" w14:textId="77777777" w:rsidR="00827DAB" w:rsidRPr="009606A0" w:rsidRDefault="00827DAB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0BD03DE7" w14:textId="77777777" w:rsidR="00827DAB" w:rsidRPr="009606A0" w:rsidRDefault="00827DAB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4EE38602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9606A0" w:rsidRPr="009606A0" w14:paraId="4B85640D" w14:textId="77777777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6C9543A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4B11701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8CC445A" w14:textId="77777777" w:rsidR="00827DAB" w:rsidRPr="009606A0" w:rsidRDefault="008944A6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9606A0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66F302" w14:textId="77777777" w:rsidR="00827DAB" w:rsidRPr="009606A0" w:rsidRDefault="00827DAB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575C15C5" w14:textId="77777777" w:rsidR="00827DAB" w:rsidRPr="009606A0" w:rsidRDefault="00827DAB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02BC189D" w14:textId="77777777" w:rsidR="00827DAB" w:rsidRPr="009606A0" w:rsidRDefault="008944A6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9606A0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0508DDAF" w14:textId="77777777" w:rsidR="00827DAB" w:rsidRPr="009606A0" w:rsidRDefault="008944A6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9606A0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9606A0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9606A0">
        <w:rPr>
          <w:rFonts w:eastAsia="SimSun" w:cs="Times New Roman"/>
          <w:color w:val="auto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402D4138" w14:textId="77777777" w:rsidR="00827DAB" w:rsidRPr="009606A0" w:rsidRDefault="00827DAB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232BC61F" w14:textId="77777777" w:rsidR="00827DAB" w:rsidRPr="009606A0" w:rsidRDefault="008944A6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9606A0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4447039E" w14:textId="77777777" w:rsidR="009606A0" w:rsidRPr="009606A0" w:rsidRDefault="009606A0" w:rsidP="009606A0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9606A0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9606A0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9606A0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7362A14F" w14:textId="77777777" w:rsidR="009606A0" w:rsidRPr="009606A0" w:rsidRDefault="009606A0" w:rsidP="009606A0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9606A0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29D34D89" w14:textId="77777777" w:rsidR="009606A0" w:rsidRPr="009606A0" w:rsidRDefault="009606A0" w:rsidP="009606A0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9606A0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49150962" w14:textId="77777777" w:rsidR="00827DAB" w:rsidRPr="009606A0" w:rsidRDefault="00827DAB">
      <w:pPr>
        <w:pStyle w:val="Normalny1"/>
        <w:widowControl w:val="0"/>
        <w:spacing w:after="0" w:line="240" w:lineRule="auto"/>
        <w:ind w:left="862"/>
        <w:jc w:val="both"/>
        <w:rPr>
          <w:rFonts w:eastAsia="Book Antiqua" w:cs="Times New Roman"/>
          <w:bCs/>
          <w:color w:val="auto"/>
          <w:sz w:val="20"/>
          <w:szCs w:val="20"/>
        </w:rPr>
      </w:pPr>
    </w:p>
    <w:p w14:paraId="4715D9AE" w14:textId="77777777" w:rsidR="00827DAB" w:rsidRPr="009606A0" w:rsidRDefault="00827DAB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2C4CC353" w14:textId="77777777" w:rsidR="00827DAB" w:rsidRPr="009606A0" w:rsidRDefault="00827DAB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17EE1C33" w14:textId="77777777" w:rsidR="00827DAB" w:rsidRPr="009606A0" w:rsidRDefault="008944A6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  <w:r w:rsidRPr="009606A0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…………………………………, dnia …………………. 2026 r.</w:t>
      </w:r>
    </w:p>
    <w:p w14:paraId="24BC8A39" w14:textId="77777777" w:rsidR="00827DAB" w:rsidRPr="009606A0" w:rsidRDefault="008944A6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9606A0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9606A0">
        <w:rPr>
          <w:rFonts w:eastAsia="Book Antiqua" w:cs="Times New Roman"/>
          <w:bCs/>
          <w:color w:val="auto"/>
          <w:sz w:val="20"/>
          <w:szCs w:val="20"/>
        </w:rPr>
        <w:tab/>
      </w:r>
      <w:r w:rsidRPr="009606A0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9606A0">
        <w:rPr>
          <w:rFonts w:eastAsia="Book Antiqua" w:cs="Times New Roman"/>
          <w:bCs/>
          <w:color w:val="auto"/>
          <w:sz w:val="20"/>
          <w:szCs w:val="20"/>
        </w:rPr>
        <w:tab/>
      </w:r>
    </w:p>
    <w:p w14:paraId="700F814C" w14:textId="77777777" w:rsidR="00827DAB" w:rsidRPr="009606A0" w:rsidRDefault="008944A6">
      <w:pPr>
        <w:pStyle w:val="Normalny1"/>
        <w:widowControl w:val="0"/>
        <w:spacing w:after="0" w:line="240" w:lineRule="auto"/>
        <w:ind w:left="7788" w:firstLine="708"/>
        <w:rPr>
          <w:rFonts w:cs="Times New Roman"/>
          <w:color w:val="auto"/>
          <w:sz w:val="20"/>
          <w:szCs w:val="20"/>
        </w:rPr>
      </w:pPr>
      <w:r w:rsidRPr="009606A0">
        <w:rPr>
          <w:rFonts w:eastAsia="Book Antiqua" w:cs="Times New Roman"/>
          <w:bCs/>
          <w:i/>
          <w:color w:val="auto"/>
          <w:sz w:val="20"/>
          <w:szCs w:val="20"/>
        </w:rPr>
        <w:t xml:space="preserve">      podpis osoby/osób upoważnionej/upoważnionych</w:t>
      </w:r>
      <w:r w:rsidRPr="009606A0">
        <w:rPr>
          <w:rFonts w:cs="Times New Roman"/>
          <w:color w:val="auto"/>
          <w:sz w:val="20"/>
          <w:szCs w:val="20"/>
        </w:rPr>
        <w:t xml:space="preserve"> </w:t>
      </w:r>
      <w:r w:rsidRPr="009606A0">
        <w:rPr>
          <w:rFonts w:eastAsia="Book Antiqua" w:cs="Times New Roman"/>
          <w:bCs/>
          <w:i/>
          <w:color w:val="auto"/>
          <w:sz w:val="20"/>
          <w:szCs w:val="20"/>
        </w:rPr>
        <w:t>do reprezentowania Wykonawcy</w:t>
      </w:r>
    </w:p>
    <w:p w14:paraId="1DE04396" w14:textId="77777777" w:rsidR="00827DAB" w:rsidRPr="009606A0" w:rsidRDefault="00827DAB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3F8D9873" w14:textId="77777777" w:rsidR="00827DAB" w:rsidRPr="009606A0" w:rsidRDefault="00827DAB">
      <w:pPr>
        <w:pStyle w:val="Normalny1"/>
        <w:rPr>
          <w:rFonts w:cs="Times New Roman"/>
          <w:color w:val="auto"/>
          <w:sz w:val="20"/>
          <w:szCs w:val="20"/>
        </w:rPr>
      </w:pPr>
    </w:p>
    <w:p w14:paraId="361E4E24" w14:textId="77777777" w:rsidR="00827DAB" w:rsidRPr="009606A0" w:rsidRDefault="00827DAB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827DAB" w:rsidRPr="009606A0">
      <w:headerReference w:type="default" r:id="rId9"/>
      <w:footerReference w:type="default" r:id="rId10"/>
      <w:pgSz w:w="16838" w:h="11906" w:orient="landscape"/>
      <w:pgMar w:top="765" w:right="720" w:bottom="765" w:left="720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698F8" w14:textId="77777777" w:rsidR="00AB3DD9" w:rsidRDefault="00AB3DD9">
      <w:r>
        <w:separator/>
      </w:r>
    </w:p>
  </w:endnote>
  <w:endnote w:type="continuationSeparator" w:id="0">
    <w:p w14:paraId="051ED773" w14:textId="77777777" w:rsidR="00AB3DD9" w:rsidRDefault="00AB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B469" w14:textId="77777777" w:rsidR="00827DAB" w:rsidRDefault="00827DAB">
    <w:pPr>
      <w:pStyle w:val="Stopka"/>
    </w:pPr>
  </w:p>
  <w:p w14:paraId="5B4711E2" w14:textId="77777777" w:rsidR="00827DAB" w:rsidRDefault="00827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E549" w14:textId="77777777" w:rsidR="00AB3DD9" w:rsidRDefault="00AB3DD9">
      <w:r>
        <w:separator/>
      </w:r>
    </w:p>
  </w:footnote>
  <w:footnote w:type="continuationSeparator" w:id="0">
    <w:p w14:paraId="601112AF" w14:textId="77777777" w:rsidR="00AB3DD9" w:rsidRDefault="00AB3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1F7BD" w14:textId="77777777" w:rsidR="00827DAB" w:rsidRDefault="008944A6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1" allowOverlap="1" wp14:anchorId="08A8EE35" wp14:editId="53C72824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D1AC2"/>
    <w:multiLevelType w:val="multilevel"/>
    <w:tmpl w:val="261C69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A22F6"/>
    <w:multiLevelType w:val="multilevel"/>
    <w:tmpl w:val="FDA428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5A11430"/>
    <w:multiLevelType w:val="multilevel"/>
    <w:tmpl w:val="5E9E4C8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65370">
    <w:abstractNumId w:val="0"/>
  </w:num>
  <w:num w:numId="2" w16cid:durableId="1930429965">
    <w:abstractNumId w:val="3"/>
  </w:num>
  <w:num w:numId="3" w16cid:durableId="1936745784">
    <w:abstractNumId w:val="2"/>
  </w:num>
  <w:num w:numId="4" w16cid:durableId="1679575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AB"/>
    <w:rsid w:val="000563BB"/>
    <w:rsid w:val="000A20A2"/>
    <w:rsid w:val="001F25BB"/>
    <w:rsid w:val="002476D9"/>
    <w:rsid w:val="00323020"/>
    <w:rsid w:val="004877A2"/>
    <w:rsid w:val="00554ACD"/>
    <w:rsid w:val="005C2A56"/>
    <w:rsid w:val="005E073E"/>
    <w:rsid w:val="006C0C48"/>
    <w:rsid w:val="00827DAB"/>
    <w:rsid w:val="008944A6"/>
    <w:rsid w:val="00907164"/>
    <w:rsid w:val="00931FA5"/>
    <w:rsid w:val="009606A0"/>
    <w:rsid w:val="009A5149"/>
    <w:rsid w:val="009E6E88"/>
    <w:rsid w:val="00AB3DD9"/>
    <w:rsid w:val="00B50B45"/>
    <w:rsid w:val="00BA41E6"/>
    <w:rsid w:val="00CF5103"/>
    <w:rsid w:val="00DE12D9"/>
    <w:rsid w:val="00EA2000"/>
    <w:rsid w:val="00FB029A"/>
    <w:rsid w:val="00F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A320"/>
  <w15:docId w15:val="{EF32859F-1093-42EF-82AE-6DD0F7A7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link w:val="Nagwek1Znak"/>
    <w:uiPriority w:val="9"/>
    <w:qFormat/>
    <w:rsid w:val="001727A6"/>
    <w:pPr>
      <w:keepNext/>
      <w:keepLines/>
      <w:widowControl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link w:val="Nagwek2Znak"/>
    <w:uiPriority w:val="9"/>
    <w:semiHidden/>
    <w:unhideWhenUsed/>
    <w:qFormat/>
    <w:rsid w:val="001727A6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link w:val="Nagwek3Znak"/>
    <w:uiPriority w:val="9"/>
    <w:semiHidden/>
    <w:unhideWhenUsed/>
    <w:qFormat/>
    <w:rsid w:val="001727A6"/>
    <w:pPr>
      <w:keepNext/>
      <w:keepLines/>
      <w:widowControl w:val="0"/>
      <w:spacing w:before="160" w:after="80"/>
      <w:outlineLvl w:val="2"/>
    </w:pPr>
    <w:rPr>
      <w:rFonts w:ascii="Aptos" w:eastAsiaTheme="majorEastAsia" w:hAnsi="Aptos" w:cstheme="majorBidi"/>
      <w:color w:val="0F4761" w:themeColor="accent1" w:themeShade="BF"/>
      <w:sz w:val="28"/>
      <w:szCs w:val="28"/>
    </w:rPr>
  </w:style>
  <w:style w:type="paragraph" w:styleId="Nagwek4">
    <w:name w:val="heading 4"/>
    <w:link w:val="Nagwek4Znak"/>
    <w:uiPriority w:val="9"/>
    <w:semiHidden/>
    <w:unhideWhenUsed/>
    <w:qFormat/>
    <w:rsid w:val="001727A6"/>
    <w:pPr>
      <w:keepNext/>
      <w:keepLines/>
      <w:widowControl w:val="0"/>
      <w:spacing w:before="80" w:after="40"/>
      <w:outlineLvl w:val="3"/>
    </w:pPr>
    <w:rPr>
      <w:rFonts w:ascii="Aptos" w:eastAsiaTheme="majorEastAsia" w:hAnsi="Aptos" w:cstheme="majorBidi"/>
      <w:i/>
      <w:iCs/>
      <w:color w:val="0F4761" w:themeColor="accent1" w:themeShade="BF"/>
    </w:rPr>
  </w:style>
  <w:style w:type="paragraph" w:styleId="Nagwek5">
    <w:name w:val="heading 5"/>
    <w:link w:val="Nagwek5Znak"/>
    <w:uiPriority w:val="9"/>
    <w:semiHidden/>
    <w:unhideWhenUsed/>
    <w:qFormat/>
    <w:rsid w:val="001727A6"/>
    <w:pPr>
      <w:keepNext/>
      <w:keepLines/>
      <w:widowControl w:val="0"/>
      <w:spacing w:before="80" w:after="40"/>
      <w:outlineLvl w:val="4"/>
    </w:pPr>
    <w:rPr>
      <w:rFonts w:ascii="Aptos" w:eastAsiaTheme="majorEastAsia" w:hAnsi="Aptos" w:cstheme="majorBidi"/>
      <w:color w:val="0F4761" w:themeColor="accent1" w:themeShade="BF"/>
    </w:rPr>
  </w:style>
  <w:style w:type="paragraph" w:styleId="Nagwek6">
    <w:name w:val="heading 6"/>
    <w:link w:val="Nagwek6Znak"/>
    <w:uiPriority w:val="9"/>
    <w:semiHidden/>
    <w:unhideWhenUsed/>
    <w:qFormat/>
    <w:rsid w:val="001727A6"/>
    <w:pPr>
      <w:keepNext/>
      <w:keepLines/>
      <w:widowControl w:val="0"/>
      <w:spacing w:before="40"/>
      <w:outlineLvl w:val="5"/>
    </w:pPr>
    <w:rPr>
      <w:rFonts w:ascii="Aptos" w:eastAsiaTheme="majorEastAsia" w:hAnsi="Aptos" w:cstheme="majorBidi"/>
      <w:i/>
      <w:iCs/>
      <w:color w:val="595959" w:themeColor="text1" w:themeTint="A6"/>
    </w:rPr>
  </w:style>
  <w:style w:type="paragraph" w:styleId="Nagwek7">
    <w:name w:val="heading 7"/>
    <w:link w:val="Nagwek7Znak"/>
    <w:uiPriority w:val="9"/>
    <w:semiHidden/>
    <w:unhideWhenUsed/>
    <w:qFormat/>
    <w:rsid w:val="001727A6"/>
    <w:pPr>
      <w:keepNext/>
      <w:keepLines/>
      <w:widowControl w:val="0"/>
      <w:spacing w:before="40"/>
      <w:outlineLvl w:val="6"/>
    </w:pPr>
    <w:rPr>
      <w:rFonts w:ascii="Aptos" w:eastAsiaTheme="majorEastAsia" w:hAnsi="Aptos" w:cstheme="majorBidi"/>
      <w:color w:val="595959" w:themeColor="text1" w:themeTint="A6"/>
    </w:rPr>
  </w:style>
  <w:style w:type="paragraph" w:styleId="Nagwek8">
    <w:name w:val="heading 8"/>
    <w:link w:val="Nagwek8Znak"/>
    <w:uiPriority w:val="9"/>
    <w:semiHidden/>
    <w:unhideWhenUsed/>
    <w:qFormat/>
    <w:rsid w:val="001727A6"/>
    <w:pPr>
      <w:keepNext/>
      <w:keepLines/>
      <w:widowControl w:val="0"/>
      <w:outlineLvl w:val="7"/>
    </w:pPr>
    <w:rPr>
      <w:rFonts w:ascii="Aptos" w:eastAsiaTheme="majorEastAsia" w:hAnsi="Aptos" w:cstheme="majorBidi"/>
      <w:i/>
      <w:iCs/>
      <w:color w:val="272727" w:themeColor="text1" w:themeTint="D8"/>
    </w:rPr>
  </w:style>
  <w:style w:type="paragraph" w:styleId="Nagwek9">
    <w:name w:val="heading 9"/>
    <w:link w:val="Nagwek9Znak"/>
    <w:uiPriority w:val="9"/>
    <w:semiHidden/>
    <w:unhideWhenUsed/>
    <w:qFormat/>
    <w:rsid w:val="001727A6"/>
    <w:pPr>
      <w:keepNext/>
      <w:keepLines/>
      <w:widowControl w:val="0"/>
      <w:outlineLvl w:val="8"/>
    </w:pPr>
    <w:rPr>
      <w:rFonts w:ascii="Aptos" w:eastAsiaTheme="majorEastAsia" w:hAnsi="Aptos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B6B9C"/>
    <w:rPr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B6B9C"/>
    <w:rPr>
      <w:vertAlign w:val="superscript"/>
    </w:rPr>
  </w:style>
  <w:style w:type="character" w:customStyle="1" w:styleId="ListLabel3">
    <w:name w:val="ListLabel 3"/>
    <w:qFormat/>
    <w:rPr>
      <w:rFonts w:ascii="Arial" w:hAnsi="Arial" w:cs="Calibri"/>
      <w:b/>
      <w:color w:val="000000"/>
      <w:sz w:val="22"/>
    </w:rPr>
  </w:style>
  <w:style w:type="character" w:customStyle="1" w:styleId="ListLabel4">
    <w:name w:val="ListLabel 4"/>
    <w:qFormat/>
    <w:rPr>
      <w:rFonts w:cs="Arial"/>
      <w:sz w:val="20"/>
      <w:szCs w:val="20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6B9C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BCF66-E022-4E5A-92EF-24993F02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8</cp:revision>
  <cp:lastPrinted>2026-02-09T10:21:00Z</cp:lastPrinted>
  <dcterms:created xsi:type="dcterms:W3CDTF">2026-04-07T10:08:00Z</dcterms:created>
  <dcterms:modified xsi:type="dcterms:W3CDTF">2026-04-21T08:50:00Z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